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4" w:rsidRPr="00AA491B" w:rsidRDefault="009C6D04" w:rsidP="00AA49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1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C6D04" w:rsidRDefault="00AA491B" w:rsidP="00D8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1B">
        <w:rPr>
          <w:rFonts w:ascii="Times New Roman" w:hAnsi="Times New Roman" w:cs="Times New Roman"/>
          <w:b/>
          <w:sz w:val="28"/>
          <w:szCs w:val="28"/>
        </w:rPr>
        <w:t>Инжиниринг бизнеса</w:t>
      </w:r>
    </w:p>
    <w:p w:rsidR="00D86FB6" w:rsidRPr="00AA491B" w:rsidRDefault="00D86FB6" w:rsidP="00D8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B6" w:rsidRDefault="009C6D04" w:rsidP="00D8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1B">
        <w:rPr>
          <w:rFonts w:ascii="Times New Roman" w:hAnsi="Times New Roman" w:cs="Times New Roman"/>
          <w:b/>
          <w:bCs/>
          <w:sz w:val="28"/>
          <w:szCs w:val="28"/>
        </w:rPr>
        <w:t>Цели изучения дисциплины</w:t>
      </w:r>
      <w:r w:rsidR="00721E46" w:rsidRPr="00AA491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86FB6" w:rsidRPr="00D86FB6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и приобретение практических навыков в области современных методологий и технологий проектирования информационных систем (ИС).</w:t>
      </w:r>
    </w:p>
    <w:p w:rsidR="00D86FB6" w:rsidRDefault="00AD095C" w:rsidP="00D86FB6">
      <w:pPr>
        <w:spacing w:after="0" w:line="240" w:lineRule="auto"/>
        <w:ind w:firstLine="709"/>
        <w:jc w:val="both"/>
        <w:rPr>
          <w:b/>
        </w:rPr>
      </w:pPr>
      <w:r w:rsidRPr="00AA491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D86FB6" w:rsidRPr="00D86FB6" w:rsidRDefault="00D86FB6" w:rsidP="00D8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6F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Место дисциплины «</w:t>
      </w:r>
      <w:r w:rsidRPr="00D86FB6">
        <w:rPr>
          <w:rFonts w:ascii="Times New Roman" w:hAnsi="Times New Roman" w:cs="Times New Roman"/>
          <w:sz w:val="28"/>
          <w:szCs w:val="28"/>
        </w:rPr>
        <w:t>Инжиниринг бизнеса</w:t>
      </w:r>
      <w:r w:rsidRPr="00D86F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9C6D04" w:rsidRPr="00AA491B" w:rsidRDefault="009C6D04" w:rsidP="00D86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91B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AA491B" w:rsidRPr="00AA491B" w:rsidRDefault="00AA491B" w:rsidP="00D86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Общие требования к методологии и технологии проектирования информационных систем. Стандарты проектирования, разработки и сопровождения ИС. Позадачный и комплексный подходы к проектированию ИС. Стили проектирования. Уникальное проектирование, достоинства и недостатки. Каноническое проектирование ИС. Описание фаз канонического проектирования. Методология типового проектирования ИС. Типовое проектное решение. Классификация типовых проектных решений. Элементные ТПР.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Подсистемные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ТПР. Объектные ТПР. Их достоинства и недостатки. Подходы к типовому проектированию.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Параметрически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-ориентированное проектирование, этапы и критерии выбора ППП. Подходы к типовому проектированию. Модельно-ориентированное проектирование. Язык UML, назначение и основные определения. Структура языка UML и ее сущности. Диаграммы UML 1.0 и UML 2.0. Описание новых диаграмм UML 2.0. Основные идеи и принципы методологии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Rational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Unified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Process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(RUP). </w:t>
      </w:r>
    </w:p>
    <w:p w:rsidR="00AA491B" w:rsidRPr="00AA491B" w:rsidRDefault="00AA491B" w:rsidP="00D86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Специфика разработки в методологии RUP. Стадии и вехи процесса RUP. Диаграммы и модели методологии RUP. Инструментальные средства поддержки RUP. Специфика тяжеловесных и гибких методологий. Гибкая (живая) методология разработки и ее принципы. Особенности методологии SCRUM. Артефакты, роли и процессы SCRUM. Основные принципы методологии 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Dynamic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Systems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Development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Method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DSDM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Подход RAD к разработке программного обеспечения. Основные положения методологии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Канбан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Доска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Канбан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Сравнительный анализ гибких методологий SCRUM, XP,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Канбан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. Модели зрелости процесса разработки (CMM, CMMI). Уровни зрелости процесса разработки.</w:t>
      </w:r>
    </w:p>
    <w:p w:rsidR="00721E46" w:rsidRPr="00AA491B" w:rsidRDefault="00721E46" w:rsidP="00D86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46" w:rsidRPr="00AA491B" w:rsidRDefault="00721E46" w:rsidP="00AA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1E46" w:rsidRPr="00AA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CA1425"/>
    <w:multiLevelType w:val="hybridMultilevel"/>
    <w:tmpl w:val="172EC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8E"/>
    <w:rsid w:val="000A3C72"/>
    <w:rsid w:val="00290E02"/>
    <w:rsid w:val="002F6851"/>
    <w:rsid w:val="00484F37"/>
    <w:rsid w:val="006755D7"/>
    <w:rsid w:val="00721E46"/>
    <w:rsid w:val="007670A6"/>
    <w:rsid w:val="00814E86"/>
    <w:rsid w:val="00963ACD"/>
    <w:rsid w:val="009C6D04"/>
    <w:rsid w:val="00AA491B"/>
    <w:rsid w:val="00AD095C"/>
    <w:rsid w:val="00D86FB6"/>
    <w:rsid w:val="00E06A8E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ECBA"/>
  <w15:docId w15:val="{263D1371-CD6E-486F-9559-1E10550F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0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D0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D09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095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9FD17-89CA-4162-964E-3AE92AD4FAF2}"/>
</file>

<file path=customXml/itemProps2.xml><?xml version="1.0" encoding="utf-8"?>
<ds:datastoreItem xmlns:ds="http://schemas.openxmlformats.org/officeDocument/2006/customXml" ds:itemID="{1A224E41-BDA1-43D3-A5F1-0ABAAD532B38}"/>
</file>

<file path=customXml/itemProps3.xml><?xml version="1.0" encoding="utf-8"?>
<ds:datastoreItem xmlns:ds="http://schemas.openxmlformats.org/officeDocument/2006/customXml" ds:itemID="{C25BE547-3538-4F11-B34B-073F43149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2015-07-15T12:45:00Z</dcterms:created>
  <dcterms:modified xsi:type="dcterms:W3CDTF">2020-11-15T09:34:00Z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